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96" w:rsidRPr="00EB1A75" w:rsidRDefault="00F35596" w:rsidP="00F35596">
      <w:pPr>
        <w:spacing w:after="0" w:line="240" w:lineRule="auto"/>
        <w:jc w:val="center"/>
        <w:rPr>
          <w:rFonts w:ascii="Times New Roman" w:eastAsia="Times New Roman" w:hAnsi="Times New Roman" w:cs="Times New Roman"/>
          <w:b/>
          <w:bCs/>
          <w:snapToGrid w:val="0"/>
          <w:u w:val="single"/>
          <w:lang w:eastAsia="fr-FR"/>
        </w:rPr>
      </w:pPr>
      <w:r w:rsidRPr="00EB1A75">
        <w:rPr>
          <w:rFonts w:ascii="Times New Roman" w:eastAsia="Times New Roman" w:hAnsi="Times New Roman" w:cs="Times New Roman"/>
          <w:b/>
          <w:bCs/>
          <w:snapToGrid w:val="0"/>
          <w:u w:val="single"/>
          <w:lang w:eastAsia="fr-FR"/>
        </w:rPr>
        <w:t xml:space="preserve">A R </w:t>
      </w:r>
      <w:proofErr w:type="spellStart"/>
      <w:r w:rsidRPr="00EB1A75">
        <w:rPr>
          <w:rFonts w:ascii="Times New Roman" w:eastAsia="Times New Roman" w:hAnsi="Times New Roman" w:cs="Times New Roman"/>
          <w:b/>
          <w:bCs/>
          <w:snapToGrid w:val="0"/>
          <w:u w:val="single"/>
          <w:lang w:eastAsia="fr-FR"/>
        </w:rPr>
        <w:t>R</w:t>
      </w:r>
      <w:proofErr w:type="spellEnd"/>
      <w:r w:rsidRPr="00EB1A75">
        <w:rPr>
          <w:rFonts w:ascii="Times New Roman" w:eastAsia="Times New Roman" w:hAnsi="Times New Roman" w:cs="Times New Roman"/>
          <w:b/>
          <w:bCs/>
          <w:snapToGrid w:val="0"/>
          <w:u w:val="single"/>
          <w:lang w:eastAsia="fr-FR"/>
        </w:rPr>
        <w:t xml:space="preserve"> Ê T É                                                          </w:t>
      </w:r>
    </w:p>
    <w:p w:rsidR="00F35596" w:rsidRPr="00EB1A75" w:rsidRDefault="00F35596" w:rsidP="00F35596">
      <w:pPr>
        <w:spacing w:after="0" w:line="240" w:lineRule="auto"/>
        <w:jc w:val="center"/>
        <w:rPr>
          <w:rFonts w:ascii="Times New Roman" w:eastAsia="Times New Roman" w:hAnsi="Times New Roman" w:cs="Times New Roman"/>
          <w:bCs/>
          <w:snapToGrid w:val="0"/>
          <w:lang w:eastAsia="fr-FR"/>
        </w:rPr>
      </w:pPr>
      <w:r w:rsidRPr="00EB1A75">
        <w:rPr>
          <w:rFonts w:ascii="Times New Roman" w:eastAsia="Times New Roman" w:hAnsi="Times New Roman" w:cs="Times New Roman"/>
          <w:b/>
          <w:bCs/>
          <w:snapToGrid w:val="0"/>
          <w:u w:val="single"/>
          <w:lang w:eastAsia="fr-FR"/>
        </w:rPr>
        <w:t xml:space="preserve">                                                        </w:t>
      </w:r>
    </w:p>
    <w:p w:rsidR="00F35596" w:rsidRPr="00EB1A75" w:rsidRDefault="00F35596" w:rsidP="00F35596">
      <w:pPr>
        <w:spacing w:after="0" w:line="240" w:lineRule="auto"/>
        <w:ind w:left="8496"/>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 xml:space="preserve">                           N°11</w:t>
      </w:r>
      <w:r>
        <w:rPr>
          <w:rFonts w:ascii="Times New Roman" w:eastAsia="Times New Roman" w:hAnsi="Times New Roman" w:cs="Times New Roman"/>
          <w:snapToGrid w:val="0"/>
          <w:lang w:eastAsia="fr-FR"/>
        </w:rPr>
        <w:t>3</w:t>
      </w:r>
      <w:r w:rsidRPr="00EB1A75">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sidRPr="00EB1A75">
        <w:rPr>
          <w:rFonts w:ascii="Times New Roman" w:eastAsia="Times New Roman" w:hAnsi="Times New Roman" w:cs="Times New Roman"/>
          <w:snapToGrid w:val="0"/>
          <w:lang w:eastAsia="fr-FR"/>
        </w:rPr>
        <w:t>/PM</w:t>
      </w:r>
      <w:r w:rsidRPr="00EB1A75">
        <w:rPr>
          <w:rFonts w:ascii="Times New Roman" w:eastAsia="Times New Roman" w:hAnsi="Times New Roman" w:cs="Times New Roman"/>
          <w:snapToGrid w:val="0"/>
          <w:lang w:eastAsia="fr-FR"/>
        </w:rPr>
        <w:tab/>
        <w:t xml:space="preserve">   </w:t>
      </w:r>
    </w:p>
    <w:p w:rsidR="00F35596" w:rsidRPr="00EB1A75" w:rsidRDefault="00F35596" w:rsidP="00F35596">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Département :</w:t>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p>
    <w:p w:rsidR="00F35596" w:rsidRPr="00EB1A75" w:rsidRDefault="00F35596" w:rsidP="00F35596">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PYRENEES ATLANTIQUES</w:t>
      </w:r>
    </w:p>
    <w:p w:rsidR="00F35596" w:rsidRPr="00EB1A75" w:rsidRDefault="00F35596" w:rsidP="00F35596">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Canton :</w:t>
      </w:r>
    </w:p>
    <w:p w:rsidR="00F35596" w:rsidRPr="00EB1A75" w:rsidRDefault="00F35596" w:rsidP="00F35596">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USTARITZ VALLEES NIVE ET NIVELLE</w:t>
      </w:r>
    </w:p>
    <w:p w:rsidR="00F35596" w:rsidRPr="00EB1A75" w:rsidRDefault="00F35596" w:rsidP="00F35596">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Commune :</w:t>
      </w:r>
    </w:p>
    <w:p w:rsidR="00F35596" w:rsidRPr="00EB1A75" w:rsidRDefault="00F35596" w:rsidP="00F35596">
      <w:pPr>
        <w:keepNext/>
        <w:spacing w:after="0" w:line="240" w:lineRule="auto"/>
        <w:outlineLvl w:val="0"/>
        <w:rPr>
          <w:rFonts w:ascii="Times New Roman" w:eastAsia="Times New Roman" w:hAnsi="Times New Roman" w:cs="Times New Roman"/>
          <w:b/>
          <w:snapToGrid w:val="0"/>
          <w:lang w:eastAsia="fr-FR"/>
        </w:rPr>
      </w:pPr>
      <w:r w:rsidRPr="00EB1A75">
        <w:rPr>
          <w:rFonts w:ascii="Times New Roman" w:eastAsia="Times New Roman" w:hAnsi="Times New Roman" w:cs="Times New Roman"/>
          <w:snapToGrid w:val="0"/>
          <w:lang w:eastAsia="fr-FR"/>
        </w:rPr>
        <w:t>ASCAIN</w:t>
      </w:r>
    </w:p>
    <w:p w:rsidR="00F35596" w:rsidRPr="00EB1A75" w:rsidRDefault="00F35596" w:rsidP="00F35596">
      <w:pPr>
        <w:keepNext/>
        <w:spacing w:after="0" w:line="240" w:lineRule="auto"/>
        <w:outlineLvl w:val="1"/>
        <w:rPr>
          <w:rFonts w:ascii="Times New Roman" w:eastAsia="Times New Roman" w:hAnsi="Times New Roman" w:cs="Times New Roman"/>
          <w:b/>
          <w:lang w:eastAsia="fr-FR"/>
        </w:rPr>
      </w:pPr>
    </w:p>
    <w:p w:rsidR="00F35596" w:rsidRPr="00EB1A75" w:rsidRDefault="00F35596" w:rsidP="00F35596">
      <w:pPr>
        <w:spacing w:after="0" w:line="240" w:lineRule="auto"/>
        <w:rPr>
          <w:rFonts w:ascii="Times New Roman" w:eastAsia="Times New Roman" w:hAnsi="Times New Roman" w:cs="Times New Roman"/>
          <w:lang w:eastAsia="fr-FR"/>
        </w:rPr>
      </w:pPr>
    </w:p>
    <w:p w:rsidR="00F35596" w:rsidRPr="00EB1A75" w:rsidRDefault="00F35596" w:rsidP="00F35596">
      <w:pPr>
        <w:keepNext/>
        <w:spacing w:after="0" w:line="240" w:lineRule="auto"/>
        <w:jc w:val="center"/>
        <w:outlineLvl w:val="1"/>
        <w:rPr>
          <w:rFonts w:ascii="Times New Roman" w:eastAsia="Times New Roman" w:hAnsi="Times New Roman" w:cs="Times New Roman"/>
          <w:b/>
          <w:u w:val="single"/>
          <w:lang w:eastAsia="fr-FR"/>
        </w:rPr>
      </w:pPr>
      <w:r w:rsidRPr="00EB1A75">
        <w:rPr>
          <w:rFonts w:ascii="Times New Roman" w:eastAsia="Times New Roman" w:hAnsi="Times New Roman" w:cs="Times New Roman"/>
          <w:b/>
          <w:u w:val="single"/>
          <w:lang w:eastAsia="fr-FR"/>
        </w:rPr>
        <w:t>STATIONNEMENT INTERDIT</w:t>
      </w:r>
    </w:p>
    <w:p w:rsidR="00F35596" w:rsidRPr="00EB1A75" w:rsidRDefault="00F35596" w:rsidP="00F35596">
      <w:pPr>
        <w:spacing w:after="0" w:line="240" w:lineRule="auto"/>
        <w:jc w:val="center"/>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PARKING CHOURIO</w:t>
      </w:r>
    </w:p>
    <w:p w:rsidR="00F35596" w:rsidRPr="00EB1A75" w:rsidRDefault="00F35596" w:rsidP="00F35596">
      <w:pPr>
        <w:spacing w:after="0" w:line="240" w:lineRule="auto"/>
        <w:rPr>
          <w:rFonts w:ascii="Times New Roman" w:eastAsia="Times New Roman" w:hAnsi="Times New Roman" w:cs="Times New Roman"/>
          <w:b/>
          <w:lang w:eastAsia="fr-FR"/>
        </w:rPr>
      </w:pPr>
    </w:p>
    <w:p w:rsidR="00F35596" w:rsidRPr="00EB1A75" w:rsidRDefault="00F35596" w:rsidP="00F35596">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Le Maire de la Commune d’Ascain,</w:t>
      </w:r>
    </w:p>
    <w:p w:rsidR="00F35596" w:rsidRPr="00EB1A75" w:rsidRDefault="00F35596" w:rsidP="00F35596">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les articles L2212-2 et suivants, L 2213-1 et L.2213-6 du Code général des collectivités territoriales,</w:t>
      </w:r>
    </w:p>
    <w:p w:rsidR="00F35596" w:rsidRPr="00EB1A75" w:rsidRDefault="00F35596" w:rsidP="00F35596">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 xml:space="preserve">Vu le code de la route notamment l’article R 130-10 </w:t>
      </w:r>
    </w:p>
    <w:p w:rsidR="00F35596" w:rsidRPr="00EB1A75" w:rsidRDefault="00F35596" w:rsidP="00F35596">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l’article L511-1 du CSI</w:t>
      </w:r>
    </w:p>
    <w:p w:rsidR="00F35596" w:rsidRPr="00EB1A75" w:rsidRDefault="00F35596" w:rsidP="00F35596">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 règlement sanitaire départemental, article 99</w:t>
      </w:r>
    </w:p>
    <w:p w:rsidR="00F35596" w:rsidRPr="00EB1A75" w:rsidRDefault="00F35596" w:rsidP="00F35596">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 R610-5 du code pénal</w:t>
      </w:r>
    </w:p>
    <w:p w:rsidR="00F35596" w:rsidRPr="00EB1A75" w:rsidRDefault="00F35596" w:rsidP="00F35596">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interministériel du 24.11.1967 relatif à la signalisation des routes et autoroutes,</w:t>
      </w:r>
    </w:p>
    <w:p w:rsidR="00F35596" w:rsidRDefault="00F35596" w:rsidP="00F35596">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favorable de Monsieur l’Ingénieur Subdivisionnaire du Service de l’Equipement,</w:t>
      </w:r>
    </w:p>
    <w:p w:rsidR="00F35596" w:rsidRDefault="00F35596" w:rsidP="00F35596">
      <w:pPr>
        <w:spacing w:after="0" w:line="240" w:lineRule="auto"/>
        <w:ind w:firstLine="708"/>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l’abrogation de l’arrêté 110/2024/PM de la commune d’Ascain</w:t>
      </w:r>
    </w:p>
    <w:p w:rsidR="00F35596" w:rsidRDefault="00F35596" w:rsidP="00F35596">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 délibération en conseil municipal du 09 juin 2023, relative à l’acquittement d’une redevance pour l’occupation du domaine public sur la commune d’Ascain,</w:t>
      </w:r>
    </w:p>
    <w:p w:rsidR="00F35596" w:rsidRPr="00EB1A75" w:rsidRDefault="00F35596" w:rsidP="00F35596">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Vu la demande de monsieur GOUGEON Juanito, responsable du cirque </w:t>
      </w:r>
      <w:proofErr w:type="spellStart"/>
      <w:r>
        <w:rPr>
          <w:rFonts w:ascii="Times New Roman" w:eastAsia="Times New Roman" w:hAnsi="Times New Roman" w:cs="Times New Roman"/>
          <w:lang w:eastAsia="fr-FR"/>
        </w:rPr>
        <w:t>Morello</w:t>
      </w:r>
      <w:proofErr w:type="spellEnd"/>
      <w:r>
        <w:rPr>
          <w:rFonts w:ascii="Times New Roman" w:eastAsia="Times New Roman" w:hAnsi="Times New Roman" w:cs="Times New Roman"/>
          <w:lang w:eastAsia="fr-FR"/>
        </w:rPr>
        <w:t>, en date du jeudi 26 janvier 2024, en vue d’organiser des représentations sur notre commune,</w:t>
      </w:r>
    </w:p>
    <w:p w:rsidR="00F35596" w:rsidRPr="00EB1A75" w:rsidRDefault="00F35596" w:rsidP="00F35596">
      <w:pPr>
        <w:spacing w:after="0" w:line="240" w:lineRule="auto"/>
        <w:ind w:left="737" w:right="1069"/>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lang w:eastAsia="fr-FR"/>
        </w:rPr>
        <w:t>Considérant</w:t>
      </w: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la présence du cirque</w:t>
      </w:r>
      <w:r w:rsidRPr="00EB1A75">
        <w:rPr>
          <w:rFonts w:ascii="Times New Roman" w:eastAsia="Times New Roman" w:hAnsi="Times New Roman" w:cs="Times New Roman"/>
          <w:snapToGrid w:val="0"/>
          <w:lang w:eastAsia="fr-FR"/>
        </w:rPr>
        <w:t xml:space="preserve"> et l’afflux de personnes que cela engendre,</w:t>
      </w:r>
    </w:p>
    <w:p w:rsidR="00F35596" w:rsidRDefault="00F35596" w:rsidP="00F35596">
      <w:pPr>
        <w:spacing w:after="0" w:line="240" w:lineRule="auto"/>
        <w:ind w:left="737" w:right="1069"/>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lang w:eastAsia="fr-FR"/>
        </w:rPr>
        <w:t>Considérant</w:t>
      </w:r>
      <w:r>
        <w:rPr>
          <w:rFonts w:ascii="Times New Roman" w:eastAsia="Times New Roman" w:hAnsi="Times New Roman" w:cs="Times New Roman"/>
          <w:snapToGrid w:val="0"/>
          <w:lang w:eastAsia="fr-FR"/>
        </w:rPr>
        <w:t xml:space="preserve"> la nécessité de pouvoir installer les structures nécessaires au bon déroulement du spectacle</w:t>
      </w:r>
    </w:p>
    <w:p w:rsidR="00F35596" w:rsidRPr="00D041C4" w:rsidRDefault="00F35596" w:rsidP="00F35596">
      <w:pPr>
        <w:spacing w:after="0" w:line="240" w:lineRule="auto"/>
        <w:ind w:left="737" w:right="1069"/>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lang w:eastAsia="fr-FR"/>
        </w:rPr>
        <w:t xml:space="preserve">Considérant </w:t>
      </w:r>
      <w:r w:rsidRPr="00D041C4">
        <w:rPr>
          <w:rFonts w:ascii="Times New Roman" w:eastAsia="Times New Roman" w:hAnsi="Times New Roman" w:cs="Times New Roman"/>
          <w:snapToGrid w:val="0"/>
          <w:lang w:eastAsia="fr-FR"/>
        </w:rPr>
        <w:t>la nécessité de garantir la sécurité des participants et des usagers par la neutralisation d’une partie de la voie publique</w:t>
      </w:r>
    </w:p>
    <w:p w:rsidR="00F35596" w:rsidRPr="00EB1A75" w:rsidRDefault="00F35596" w:rsidP="00F35596">
      <w:pPr>
        <w:spacing w:after="0" w:line="240" w:lineRule="auto"/>
        <w:ind w:left="708"/>
        <w:jc w:val="both"/>
        <w:rPr>
          <w:rFonts w:ascii="Times New Roman" w:eastAsia="Times New Roman" w:hAnsi="Times New Roman" w:cs="Times New Roman"/>
          <w:lang w:eastAsia="fr-FR"/>
        </w:rPr>
      </w:pPr>
    </w:p>
    <w:p w:rsidR="00F35596" w:rsidRPr="00EB1A75" w:rsidRDefault="00F35596" w:rsidP="00F35596">
      <w:pPr>
        <w:spacing w:after="0" w:line="240" w:lineRule="auto"/>
        <w:ind w:left="708"/>
        <w:jc w:val="both"/>
        <w:rPr>
          <w:rFonts w:ascii="Times New Roman" w:eastAsia="Times New Roman" w:hAnsi="Times New Roman" w:cs="Times New Roman"/>
          <w:lang w:eastAsia="fr-FR"/>
        </w:rPr>
      </w:pPr>
    </w:p>
    <w:p w:rsidR="00F35596" w:rsidRPr="00EB1A75" w:rsidRDefault="00F35596" w:rsidP="00F35596">
      <w:pPr>
        <w:spacing w:after="0" w:line="240" w:lineRule="auto"/>
        <w:ind w:left="708"/>
        <w:jc w:val="both"/>
        <w:rPr>
          <w:rFonts w:ascii="Times New Roman" w:eastAsia="Times New Roman" w:hAnsi="Times New Roman" w:cs="Times New Roman"/>
          <w:lang w:eastAsia="fr-FR"/>
        </w:rPr>
      </w:pPr>
    </w:p>
    <w:p w:rsidR="00F35596" w:rsidRPr="00EB1A75" w:rsidRDefault="00F35596" w:rsidP="00F35596">
      <w:pPr>
        <w:keepNext/>
        <w:spacing w:after="0" w:line="240" w:lineRule="auto"/>
        <w:jc w:val="center"/>
        <w:outlineLvl w:val="2"/>
        <w:rPr>
          <w:rFonts w:ascii="Times New Roman" w:eastAsia="Times New Roman" w:hAnsi="Times New Roman" w:cs="Times New Roman"/>
          <w:b/>
          <w:u w:val="single"/>
          <w:lang w:eastAsia="fr-FR"/>
        </w:rPr>
      </w:pPr>
      <w:r w:rsidRPr="00EB1A75">
        <w:rPr>
          <w:rFonts w:ascii="Times New Roman" w:eastAsia="Times New Roman" w:hAnsi="Times New Roman" w:cs="Times New Roman"/>
          <w:b/>
          <w:u w:val="single"/>
          <w:lang w:eastAsia="fr-FR"/>
        </w:rPr>
        <w:t>ARRÊTE</w:t>
      </w:r>
    </w:p>
    <w:p w:rsidR="00F35596" w:rsidRPr="00EB1A75" w:rsidRDefault="00F35596" w:rsidP="00F35596">
      <w:pPr>
        <w:spacing w:after="0" w:line="240" w:lineRule="auto"/>
        <w:rPr>
          <w:rFonts w:ascii="Times New Roman" w:eastAsia="Times New Roman" w:hAnsi="Times New Roman" w:cs="Times New Roman"/>
          <w:lang w:eastAsia="fr-FR"/>
        </w:rPr>
      </w:pPr>
    </w:p>
    <w:p w:rsidR="00F35596" w:rsidRDefault="00F35596" w:rsidP="00F35596">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u w:val="single"/>
          <w:lang w:eastAsia="fr-FR"/>
        </w:rPr>
        <w:t>Article</w:t>
      </w:r>
      <w:r w:rsidRPr="00EB1A75">
        <w:rPr>
          <w:rFonts w:ascii="Times New Roman" w:eastAsia="Times New Roman" w:hAnsi="Times New Roman" w:cs="Times New Roman"/>
          <w:b/>
          <w:u w:val="single"/>
          <w:lang w:eastAsia="fr-FR"/>
        </w:rPr>
        <w:t xml:space="preserve"> 1</w:t>
      </w:r>
      <w:r w:rsidRPr="00EB1A75">
        <w:rPr>
          <w:rFonts w:ascii="Times New Roman" w:eastAsia="Times New Roman" w:hAnsi="Times New Roman" w:cs="Times New Roman"/>
          <w:lang w:eastAsia="fr-FR"/>
        </w:rPr>
        <w:t xml:space="preserve"> : Le stationnement est interdit à tous les véhicules sur le parking  </w:t>
      </w:r>
      <w:proofErr w:type="gramStart"/>
      <w:r w:rsidRPr="00EB1A75">
        <w:rPr>
          <w:rFonts w:ascii="Times New Roman" w:eastAsia="Times New Roman" w:hAnsi="Times New Roman" w:cs="Times New Roman"/>
          <w:lang w:eastAsia="fr-FR"/>
        </w:rPr>
        <w:t>CHOURIO ,</w:t>
      </w:r>
      <w:proofErr w:type="gramEnd"/>
      <w:r w:rsidRPr="00EB1A75">
        <w:rPr>
          <w:rFonts w:ascii="Times New Roman" w:eastAsia="Times New Roman" w:hAnsi="Times New Roman" w:cs="Times New Roman"/>
          <w:lang w:eastAsia="fr-FR"/>
        </w:rPr>
        <w:t xml:space="preserve"> du </w:t>
      </w:r>
      <w:r>
        <w:rPr>
          <w:rFonts w:ascii="Times New Roman" w:eastAsia="Times New Roman" w:hAnsi="Times New Roman" w:cs="Times New Roman"/>
          <w:lang w:eastAsia="fr-FR"/>
        </w:rPr>
        <w:t>lundi</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05</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février</w:t>
      </w:r>
      <w:r w:rsidRPr="00EB1A75">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à 10 heures, </w:t>
      </w:r>
      <w:r w:rsidRPr="00EB1A75">
        <w:rPr>
          <w:rFonts w:ascii="Times New Roman" w:eastAsia="Times New Roman" w:hAnsi="Times New Roman" w:cs="Times New Roman"/>
          <w:lang w:eastAsia="fr-FR"/>
        </w:rPr>
        <w:t xml:space="preserve">jusqu’au </w:t>
      </w:r>
      <w:r>
        <w:rPr>
          <w:rFonts w:ascii="Times New Roman" w:eastAsia="Times New Roman" w:hAnsi="Times New Roman" w:cs="Times New Roman"/>
          <w:lang w:eastAsia="fr-FR"/>
        </w:rPr>
        <w:t>mercredi</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07</w:t>
      </w:r>
      <w:r>
        <w:rPr>
          <w:rFonts w:ascii="Times New Roman" w:eastAsia="Times New Roman" w:hAnsi="Times New Roman" w:cs="Times New Roman"/>
          <w:lang w:eastAsia="fr-FR"/>
        </w:rPr>
        <w:t xml:space="preserve"> février</w:t>
      </w:r>
      <w:r w:rsidRPr="00EB1A75">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 afin que puissent être installer le chapiteau.</w:t>
      </w:r>
    </w:p>
    <w:p w:rsidR="00F35596" w:rsidRDefault="00F35596" w:rsidP="00F35596">
      <w:pPr>
        <w:spacing w:after="0" w:line="240" w:lineRule="auto"/>
        <w:jc w:val="both"/>
        <w:rPr>
          <w:rFonts w:ascii="Times New Roman" w:eastAsia="Times New Roman" w:hAnsi="Times New Roman" w:cs="Times New Roman"/>
          <w:lang w:eastAsia="fr-FR"/>
        </w:rPr>
      </w:pPr>
    </w:p>
    <w:p w:rsidR="00F35596" w:rsidRDefault="00F35596" w:rsidP="00F35596">
      <w:pPr>
        <w:spacing w:after="0" w:line="240" w:lineRule="auto"/>
        <w:jc w:val="both"/>
        <w:rPr>
          <w:rFonts w:ascii="Times New Roman" w:eastAsia="Times New Roman" w:hAnsi="Times New Roman" w:cs="Times New Roman"/>
          <w:lang w:eastAsia="fr-FR"/>
        </w:rPr>
      </w:pPr>
      <w:r w:rsidRPr="0023118D">
        <w:rPr>
          <w:rFonts w:ascii="Times New Roman" w:eastAsia="Times New Roman" w:hAnsi="Times New Roman" w:cs="Times New Roman"/>
          <w:b/>
          <w:u w:val="single"/>
          <w:lang w:eastAsia="fr-FR"/>
        </w:rPr>
        <w:t>Article 2</w:t>
      </w:r>
      <w:r>
        <w:rPr>
          <w:rFonts w:ascii="Times New Roman" w:eastAsia="Times New Roman" w:hAnsi="Times New Roman" w:cs="Times New Roman"/>
          <w:lang w:eastAsia="fr-FR"/>
        </w:rPr>
        <w:t xml:space="preserve"> : Le demandeur est autorisé à utiliser une partie du domaine public, en l’espèce le parking </w:t>
      </w:r>
      <w:proofErr w:type="spellStart"/>
      <w:r>
        <w:rPr>
          <w:rFonts w:ascii="Times New Roman" w:eastAsia="Times New Roman" w:hAnsi="Times New Roman" w:cs="Times New Roman"/>
          <w:lang w:eastAsia="fr-FR"/>
        </w:rPr>
        <w:t>Chourio</w:t>
      </w:r>
      <w:proofErr w:type="spellEnd"/>
      <w:r>
        <w:rPr>
          <w:rFonts w:ascii="Times New Roman" w:eastAsia="Times New Roman" w:hAnsi="Times New Roman" w:cs="Times New Roman"/>
          <w:lang w:eastAsia="fr-FR"/>
        </w:rPr>
        <w:t xml:space="preserve"> à Ascain pour l’installation des structures nécessaires au bon déroulement du spectacle.</w:t>
      </w:r>
    </w:p>
    <w:p w:rsidR="00F35596" w:rsidRDefault="00F35596" w:rsidP="00F35596">
      <w:pPr>
        <w:spacing w:after="0" w:line="240" w:lineRule="auto"/>
        <w:jc w:val="both"/>
        <w:rPr>
          <w:rFonts w:ascii="Times New Roman" w:eastAsia="Times New Roman" w:hAnsi="Times New Roman" w:cs="Times New Roman"/>
          <w:lang w:eastAsia="fr-FR"/>
        </w:rPr>
      </w:pPr>
    </w:p>
    <w:p w:rsidR="00F35596" w:rsidRDefault="00F35596" w:rsidP="00F35596">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3</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chaussée ainsi que les dépendances devront être restituées dans leur état initial de mise à disposition</w:t>
      </w:r>
    </w:p>
    <w:p w:rsidR="00F35596" w:rsidRDefault="00F35596" w:rsidP="00F35596">
      <w:pPr>
        <w:spacing w:after="0" w:line="240" w:lineRule="auto"/>
        <w:jc w:val="both"/>
        <w:rPr>
          <w:rFonts w:ascii="Times New Roman" w:eastAsia="Times New Roman" w:hAnsi="Times New Roman" w:cs="Times New Roman"/>
          <w:snapToGrid w:val="0"/>
          <w:lang w:eastAsia="fr-FR"/>
        </w:rPr>
      </w:pPr>
    </w:p>
    <w:p w:rsidR="00F35596" w:rsidRDefault="00F35596" w:rsidP="00F35596">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4</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Cette autorisation est délivrée à titre personnel et ne peut être cédée. Son titulaire est responsable vis-à-vis de la collectivité des accidents de toutes natures qu’il pourra engendrer. Dans le cas où l’exécution de l’autorisation ne serait pas conforme aux prescriptions techniques définies précédemment,  le bénéficiaire sera mis en demeure de remédier aux malfaçons, dans un délai au terme duquel le gestionnaire de la voirie se substituera à lui. Les frais de cette intervention resteront à charge du bénéficiaire.</w:t>
      </w:r>
    </w:p>
    <w:p w:rsidR="00F35596" w:rsidRDefault="00F35596" w:rsidP="00F35596">
      <w:pPr>
        <w:spacing w:after="0" w:line="240" w:lineRule="auto"/>
        <w:jc w:val="both"/>
        <w:rPr>
          <w:rFonts w:ascii="Times New Roman" w:eastAsia="Times New Roman" w:hAnsi="Times New Roman" w:cs="Times New Roman"/>
          <w:snapToGrid w:val="0"/>
          <w:lang w:eastAsia="fr-FR"/>
        </w:rPr>
      </w:pPr>
    </w:p>
    <w:p w:rsidR="00F35596" w:rsidRDefault="00F35596" w:rsidP="00F35596">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5</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présente autorisation est délivrée à titre précaire et révocable, et ne confère aucun droit réel à son titulaire. Elle peut être retirée à tout moment pour des raisons de gestion de voirie, sans qu’il puisse résulter pour ce dernier, de droits à indemnité. </w:t>
      </w:r>
    </w:p>
    <w:p w:rsidR="00F35596" w:rsidRDefault="00F35596" w:rsidP="00F35596">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lastRenderedPageBreak/>
        <w:t>La présente demande fera l’objet du paiement d’une redevance d’occupation du domaine public communal calculée conformément aux dispositions décidées en conseil municipal le 9 juin 2023 pour une surface de chapiteau de 196 m2, calculée sur la base de 25€ par jour sur 4 jours.</w:t>
      </w:r>
    </w:p>
    <w:p w:rsidR="00F35596" w:rsidRPr="00EB1A75" w:rsidRDefault="00F35596" w:rsidP="00F35596">
      <w:pPr>
        <w:spacing w:after="0" w:line="240" w:lineRule="auto"/>
        <w:jc w:val="both"/>
        <w:rPr>
          <w:rFonts w:ascii="Times New Roman" w:eastAsia="Times New Roman" w:hAnsi="Times New Roman" w:cs="Times New Roman"/>
          <w:lang w:eastAsia="fr-FR"/>
        </w:rPr>
      </w:pPr>
    </w:p>
    <w:p w:rsidR="00F35596" w:rsidRPr="00EB1A75" w:rsidRDefault="00F35596" w:rsidP="00F35596">
      <w:pPr>
        <w:spacing w:after="0" w:line="240" w:lineRule="auto"/>
        <w:rPr>
          <w:rFonts w:ascii="Times New Roman" w:eastAsia="Times New Roman" w:hAnsi="Times New Roman" w:cs="Times New Roman"/>
          <w:b/>
          <w:lang w:eastAsia="fr-FR"/>
        </w:rPr>
      </w:pPr>
    </w:p>
    <w:p w:rsidR="00F35596" w:rsidRPr="00EB1A75" w:rsidRDefault="00F35596" w:rsidP="00F35596">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6</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F35596" w:rsidRPr="00EB1A75" w:rsidRDefault="00F35596" w:rsidP="00F35596">
      <w:pPr>
        <w:spacing w:after="0" w:line="240" w:lineRule="auto"/>
        <w:jc w:val="both"/>
        <w:rPr>
          <w:rFonts w:ascii="Times New Roman" w:eastAsia="Times New Roman" w:hAnsi="Times New Roman" w:cs="Times New Roman"/>
          <w:b/>
          <w:snapToGrid w:val="0"/>
          <w:u w:val="single"/>
          <w:lang w:eastAsia="fr-FR"/>
        </w:rPr>
      </w:pPr>
    </w:p>
    <w:p w:rsidR="00F35596" w:rsidRPr="00EB1A75" w:rsidRDefault="00F35596" w:rsidP="00F35596">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7</w:t>
      </w:r>
      <w:r w:rsidRPr="00EB1A75">
        <w:rPr>
          <w:rFonts w:ascii="Times New Roman" w:eastAsia="Times New Roman" w:hAnsi="Times New Roman" w:cs="Times New Roman"/>
          <w:snapToGrid w:val="0"/>
          <w:lang w:eastAsia="fr-FR"/>
        </w:rPr>
        <w:t xml:space="preserve"> : Les panneaux de signalisation nécessaires seront placés pour permettre l’application des présentes dispositions.</w:t>
      </w:r>
    </w:p>
    <w:p w:rsidR="00F35596" w:rsidRPr="00EB1A75" w:rsidRDefault="00F35596" w:rsidP="00F35596">
      <w:pPr>
        <w:spacing w:after="0" w:line="240" w:lineRule="auto"/>
        <w:jc w:val="both"/>
        <w:rPr>
          <w:rFonts w:ascii="Times New Roman" w:eastAsia="Times New Roman" w:hAnsi="Times New Roman" w:cs="Times New Roman"/>
          <w:b/>
          <w:snapToGrid w:val="0"/>
          <w:u w:val="single"/>
          <w:lang w:eastAsia="fr-FR"/>
        </w:rPr>
      </w:pPr>
    </w:p>
    <w:p w:rsidR="00F35596" w:rsidRPr="00EB1A75" w:rsidRDefault="00F35596" w:rsidP="00F35596">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8</w:t>
      </w:r>
      <w:r w:rsidRPr="00EB1A75">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F35596" w:rsidRPr="00EB1A75" w:rsidRDefault="00F35596" w:rsidP="00F35596">
      <w:pPr>
        <w:spacing w:after="0" w:line="240" w:lineRule="auto"/>
        <w:jc w:val="both"/>
        <w:rPr>
          <w:rFonts w:ascii="Times New Roman" w:eastAsia="Times New Roman" w:hAnsi="Times New Roman" w:cs="Times New Roman"/>
          <w:b/>
          <w:snapToGrid w:val="0"/>
          <w:u w:val="single"/>
          <w:lang w:eastAsia="fr-FR"/>
        </w:rPr>
      </w:pPr>
    </w:p>
    <w:p w:rsidR="00F35596" w:rsidRPr="00EB1A75" w:rsidRDefault="00F35596" w:rsidP="00F35596">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snapToGrid w:val="0"/>
          <w:u w:val="single"/>
          <w:lang w:eastAsia="fr-FR"/>
        </w:rPr>
        <w:t>Article 9</w:t>
      </w:r>
      <w:r w:rsidRPr="00EB1A75">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EB1A75">
        <w:rPr>
          <w:rFonts w:ascii="Times New Roman" w:eastAsia="Times New Roman" w:hAnsi="Times New Roman" w:cs="Times New Roman"/>
          <w:snapToGrid w:val="0"/>
          <w:lang w:eastAsia="fr-FR"/>
        </w:rPr>
        <w:t>Pée</w:t>
      </w:r>
      <w:proofErr w:type="spellEnd"/>
      <w:r w:rsidRPr="00EB1A75">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F35596" w:rsidRPr="00EB1A75" w:rsidRDefault="00F35596" w:rsidP="00F35596">
      <w:pPr>
        <w:spacing w:after="0" w:line="240" w:lineRule="auto"/>
        <w:jc w:val="both"/>
        <w:rPr>
          <w:rFonts w:ascii="Times New Roman" w:eastAsia="Times New Roman" w:hAnsi="Times New Roman" w:cs="Times New Roman"/>
          <w:snapToGrid w:val="0"/>
          <w:lang w:eastAsia="fr-FR"/>
        </w:rPr>
      </w:pPr>
    </w:p>
    <w:p w:rsidR="00F35596" w:rsidRPr="00EB1A75" w:rsidRDefault="00F35596" w:rsidP="00F35596">
      <w:pPr>
        <w:spacing w:after="0" w:line="240" w:lineRule="auto"/>
        <w:jc w:val="both"/>
        <w:rPr>
          <w:rFonts w:ascii="Times New Roman" w:eastAsia="Times New Roman" w:hAnsi="Times New Roman" w:cs="Times New Roman"/>
          <w:snapToGrid w:val="0"/>
          <w:lang w:eastAsia="fr-FR"/>
        </w:rPr>
      </w:pPr>
    </w:p>
    <w:p w:rsidR="00F35596" w:rsidRPr="00EB1A75" w:rsidRDefault="00F35596" w:rsidP="00F35596">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t xml:space="preserve">Fait à Ascain, le  </w:t>
      </w:r>
      <w:r>
        <w:rPr>
          <w:rFonts w:ascii="Times New Roman" w:eastAsia="Times New Roman" w:hAnsi="Times New Roman" w:cs="Times New Roman"/>
          <w:snapToGrid w:val="0"/>
          <w:lang w:eastAsia="fr-FR"/>
        </w:rPr>
        <w:t>2</w:t>
      </w:r>
      <w:r>
        <w:rPr>
          <w:rFonts w:ascii="Times New Roman" w:eastAsia="Times New Roman" w:hAnsi="Times New Roman" w:cs="Times New Roman"/>
          <w:snapToGrid w:val="0"/>
          <w:lang w:eastAsia="fr-FR"/>
        </w:rPr>
        <w:t>9</w:t>
      </w:r>
      <w:bookmarkStart w:id="0" w:name="_GoBack"/>
      <w:bookmarkEnd w:id="0"/>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janvier</w:t>
      </w:r>
      <w:r w:rsidRPr="00EB1A75">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4</w:t>
      </w:r>
    </w:p>
    <w:p w:rsidR="00F35596" w:rsidRDefault="00F35596" w:rsidP="00F35596">
      <w:pPr>
        <w:spacing w:after="0" w:line="240" w:lineRule="auto"/>
        <w:rPr>
          <w:rFonts w:ascii="Times New Roman" w:eastAsia="Times New Roman" w:hAnsi="Times New Roman" w:cs="Times New Roman"/>
          <w:snapToGrid w:val="0"/>
          <w:szCs w:val="2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rsidR="00F35596" w:rsidRDefault="00F35596" w:rsidP="00F35596">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p>
    <w:p w:rsidR="00F35596" w:rsidRPr="00EB1A75" w:rsidRDefault="00F35596" w:rsidP="00F35596">
      <w:pPr>
        <w:spacing w:after="0" w:line="240" w:lineRule="auto"/>
        <w:rPr>
          <w:rFonts w:ascii="Times New Roman" w:eastAsia="Times New Roman" w:hAnsi="Times New Roman" w:cs="Times New Roman"/>
          <w:lang w:eastAsia="fr-FR"/>
        </w:rPr>
      </w:pPr>
    </w:p>
    <w:p w:rsidR="00F35596" w:rsidRPr="00EB1A75" w:rsidRDefault="00F35596" w:rsidP="00F35596">
      <w:pPr>
        <w:rPr>
          <w:rFonts w:ascii="Times New Roman" w:hAnsi="Times New Roman" w:cs="Times New Roman"/>
        </w:rPr>
      </w:pPr>
    </w:p>
    <w:p w:rsidR="00F35596" w:rsidRPr="00EB1A75" w:rsidRDefault="00F35596" w:rsidP="00F35596"/>
    <w:p w:rsidR="00F35596" w:rsidRDefault="00F35596" w:rsidP="00F35596"/>
    <w:p w:rsidR="00F35596" w:rsidRDefault="00F35596" w:rsidP="00F35596"/>
    <w:p w:rsidR="00774233" w:rsidRDefault="00774233"/>
    <w:sectPr w:rsidR="00774233">
      <w:pgSz w:w="11907" w:h="16840" w:code="9"/>
      <w:pgMar w:top="964" w:right="851" w:bottom="96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96"/>
    <w:rsid w:val="00774233"/>
    <w:rsid w:val="00F35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3624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2024-01-29T12:39:00Z</dcterms:created>
  <dcterms:modified xsi:type="dcterms:W3CDTF">2024-01-29T12:42:00Z</dcterms:modified>
</cp:coreProperties>
</file>