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0" w:rsidRPr="00170127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Département :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  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>N°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204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/202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/PM</w:t>
      </w:r>
    </w:p>
    <w:p w:rsidR="00DB6BA0" w:rsidRPr="00170127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PYRENEES ATLANTIQUES</w:t>
      </w:r>
    </w:p>
    <w:p w:rsidR="00DB6BA0" w:rsidRPr="00170127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Canton :</w:t>
      </w:r>
    </w:p>
    <w:p w:rsidR="00DB6BA0" w:rsidRPr="00170127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USTARITZ VALLEES NIVE&amp;NIVELLE</w:t>
      </w:r>
    </w:p>
    <w:p w:rsidR="00DB6BA0" w:rsidRPr="00170127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Commune :</w:t>
      </w:r>
    </w:p>
    <w:p w:rsidR="00DB6BA0" w:rsidRPr="00170127" w:rsidRDefault="00DB6BA0" w:rsidP="00DB6B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ASCAIN</w:t>
      </w:r>
    </w:p>
    <w:p w:rsidR="00DB6BA0" w:rsidRDefault="00DB6BA0" w:rsidP="00DB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Interdiction de circulation</w:t>
      </w:r>
    </w:p>
    <w:p w:rsidR="00DB6BA0" w:rsidRPr="00170127" w:rsidRDefault="00DB6BA0" w:rsidP="00DB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Neska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korrika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)</w:t>
      </w:r>
    </w:p>
    <w:p w:rsidR="00DB6BA0" w:rsidRPr="00170127" w:rsidRDefault="00DB6BA0" w:rsidP="00DB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 xml:space="preserve"> </w:t>
      </w:r>
    </w:p>
    <w:p w:rsidR="00DB6BA0" w:rsidRPr="00170127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fr-FR"/>
        </w:rPr>
      </w:pPr>
    </w:p>
    <w:p w:rsidR="00DB6BA0" w:rsidRPr="00170127" w:rsidRDefault="00DB6BA0" w:rsidP="00DB6BA0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Le Maire de la Commune d’Ascain,</w:t>
      </w:r>
    </w:p>
    <w:p w:rsidR="00DB6BA0" w:rsidRPr="00170127" w:rsidRDefault="00DB6BA0" w:rsidP="00DB6BA0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les articles L2212.2, L2213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.1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, L2213.5 du Code Général des Collectivités Territoriales,</w:t>
      </w:r>
    </w:p>
    <w:p w:rsidR="00DB6BA0" w:rsidRDefault="00DB6BA0" w:rsidP="00DB6BA0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le Code de la Route notamment ses articles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R130-10 et L130-4 al 11,</w:t>
      </w:r>
    </w:p>
    <w:p w:rsidR="00DB6BA0" w:rsidRDefault="00DB6BA0" w:rsidP="00DB6BA0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l’article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R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610-5 du code pénal</w:t>
      </w:r>
    </w:p>
    <w:p w:rsidR="00DB6BA0" w:rsidRDefault="00DB6BA0" w:rsidP="00DB6BA0">
      <w:pPr>
        <w:spacing w:after="0" w:line="240" w:lineRule="auto"/>
        <w:ind w:left="708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Calibri" w:eastAsia="Times New Roman" w:hAnsi="Calibri" w:cs="Times New Roman"/>
          <w:snapToGrid w:val="0"/>
          <w:lang w:eastAsia="fr-FR"/>
        </w:rPr>
        <w:t>Vu les articles L511-1 et suivants du CSI</w:t>
      </w:r>
    </w:p>
    <w:p w:rsidR="00DB6BA0" w:rsidRDefault="00DB6BA0" w:rsidP="00DB6BA0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l’arrêté interministériel sur la signalisation routière approuvé par arrêté du 7 Juin 1977,</w:t>
      </w:r>
    </w:p>
    <w:p w:rsidR="00DB6BA0" w:rsidRDefault="00DB6BA0" w:rsidP="00DB6BA0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la loi 82/213 de Mars 1982 relative aux droits et libertés des Communes, Départements et Régions,</w:t>
      </w:r>
    </w:p>
    <w:p w:rsidR="00DB6BA0" w:rsidRPr="00170127" w:rsidRDefault="00DB6BA0" w:rsidP="00DB6BA0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Considérant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qu’en raison de la mise en place de la course « </w:t>
      </w:r>
      <w:proofErr w:type="spellStart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neska</w:t>
      </w:r>
      <w:proofErr w:type="spellEnd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korrika</w:t>
      </w:r>
      <w:proofErr w:type="spellEnd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 » rassemblant plusieurs personnes effectuant une course dans Ascain, il appartient à monsieur le maire, dans le cadre de ses pouvoirs de police, de prendre les mesures nécessaires pour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que l’intérêt majeur de la sécurité et de la tranquillité publique justifie pleinement une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interdiction de circulation pendant une durée limitée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.</w:t>
      </w:r>
    </w:p>
    <w:p w:rsidR="00DB6BA0" w:rsidRPr="00170127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DB6BA0" w:rsidRDefault="00DB6BA0" w:rsidP="00DB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DB6BA0" w:rsidRPr="00170127" w:rsidRDefault="00DB6BA0" w:rsidP="00DB6BA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 R RÊTÉ</w:t>
      </w:r>
    </w:p>
    <w:p w:rsidR="00DB6BA0" w:rsidRPr="00170127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DB6BA0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1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La circulation de tous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les </w:t>
      </w:r>
      <w:bookmarkStart w:id="0" w:name="_GoBack"/>
      <w:bookmarkEnd w:id="0"/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véhicules est interdite rue </w:t>
      </w:r>
      <w:proofErr w:type="spellStart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Zerbitzariren</w:t>
      </w:r>
      <w:proofErr w:type="spellEnd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Karrika</w:t>
      </w:r>
      <w:proofErr w:type="spellEnd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à Ascain </w:t>
      </w:r>
      <w:r w:rsidRPr="00170127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le dimanche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7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avril</w:t>
      </w:r>
      <w:r w:rsidRPr="00170127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202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4</w:t>
      </w:r>
      <w:r w:rsidRPr="00170127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de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09</w:t>
      </w:r>
      <w:r w:rsidRPr="00170127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</w:t>
      </w:r>
      <w:r w:rsidRPr="00170127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à 1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</w:t>
      </w:r>
      <w:r w:rsidRPr="00170127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15</w:t>
      </w:r>
      <w:r w:rsidRPr="00170127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.</w:t>
      </w:r>
    </w:p>
    <w:p w:rsidR="00DB6BA0" w:rsidRPr="00170127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</w:p>
    <w:p w:rsidR="00DB6BA0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2</w:t>
      </w: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 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: Par dérogation aux prescriptions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de l’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article 1, les sections de voies susnommées, pourront être utilisées par les véhicules des médecins, des ambulances, de police ainsi que ceux de secours et de lutte contre l’incendie.</w:t>
      </w:r>
    </w:p>
    <w:p w:rsidR="00DB6BA0" w:rsidRPr="00170127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DB6BA0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3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panneaux de signalisation et déviations nécessaires seront placés pour permettre l’application des présentes dispositions.</w:t>
      </w:r>
    </w:p>
    <w:p w:rsidR="00DB6BA0" w:rsidRPr="00170127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DB6BA0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4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infractions aux dispositions du présent arrêté seront constatées et poursuivies conformément aux lois en vigueur.</w:t>
      </w:r>
    </w:p>
    <w:p w:rsidR="00DB6BA0" w:rsidRPr="00170127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DB6BA0" w:rsidRPr="00170127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5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Monsieur le Commandant de Brigade de Gendarmerie de St </w:t>
      </w:r>
      <w:proofErr w:type="spellStart"/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Pée</w:t>
      </w:r>
      <w:proofErr w:type="spellEnd"/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sur Nivelle et 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>les Gardiens de la Police Municipale pluri-communale de ST PEE-ASCAIN seront chargés, chacun en ce qui le concerne de l’application du présent arrêté qui sera publié et affiché dans les conditions habituelles</w:t>
      </w:r>
    </w:p>
    <w:p w:rsidR="00DB6BA0" w:rsidRPr="00170127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DB6BA0" w:rsidRDefault="00DB6BA0" w:rsidP="00DB6BA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</w:p>
    <w:p w:rsidR="00DB6BA0" w:rsidRPr="00170127" w:rsidRDefault="00DB6BA0" w:rsidP="00DB6BA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   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Fait à Ascain, le 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02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avril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202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4</w:t>
      </w:r>
    </w:p>
    <w:p w:rsidR="00DB6BA0" w:rsidRPr="003229D3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 </w:t>
      </w:r>
      <w:r w:rsidRPr="003229D3">
        <w:rPr>
          <w:rFonts w:ascii="Times New Roman" w:eastAsia="Times New Roman" w:hAnsi="Times New Roman" w:cs="Times New Roman"/>
          <w:lang w:eastAsia="fr-FR"/>
        </w:rPr>
        <w:t>Monsieur le Maire</w:t>
      </w:r>
    </w:p>
    <w:p w:rsidR="00DB6BA0" w:rsidRPr="003229D3" w:rsidRDefault="00DB6BA0" w:rsidP="00DB6BA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229D3">
        <w:rPr>
          <w:rFonts w:ascii="Times New Roman" w:eastAsia="Times New Roman" w:hAnsi="Times New Roman" w:cs="Times New Roman"/>
          <w:lang w:eastAsia="fr-FR"/>
        </w:rPr>
        <w:tab/>
      </w:r>
      <w:r w:rsidRPr="003229D3">
        <w:rPr>
          <w:rFonts w:ascii="Times New Roman" w:eastAsia="Times New Roman" w:hAnsi="Times New Roman" w:cs="Times New Roman"/>
          <w:lang w:eastAsia="fr-FR"/>
        </w:rPr>
        <w:tab/>
      </w:r>
      <w:r w:rsidRPr="003229D3">
        <w:rPr>
          <w:rFonts w:ascii="Times New Roman" w:eastAsia="Times New Roman" w:hAnsi="Times New Roman" w:cs="Times New Roman"/>
          <w:lang w:eastAsia="fr-FR"/>
        </w:rPr>
        <w:tab/>
      </w:r>
      <w:r w:rsidRPr="003229D3">
        <w:rPr>
          <w:rFonts w:ascii="Times New Roman" w:eastAsia="Times New Roman" w:hAnsi="Times New Roman" w:cs="Times New Roman"/>
          <w:lang w:eastAsia="fr-FR"/>
        </w:rPr>
        <w:tab/>
      </w:r>
      <w:r w:rsidRPr="003229D3">
        <w:rPr>
          <w:rFonts w:ascii="Times New Roman" w:eastAsia="Times New Roman" w:hAnsi="Times New Roman" w:cs="Times New Roman"/>
          <w:lang w:eastAsia="fr-FR"/>
        </w:rPr>
        <w:tab/>
      </w:r>
      <w:r w:rsidRPr="003229D3">
        <w:rPr>
          <w:rFonts w:ascii="Times New Roman" w:eastAsia="Times New Roman" w:hAnsi="Times New Roman" w:cs="Times New Roman"/>
          <w:lang w:eastAsia="fr-FR"/>
        </w:rPr>
        <w:tab/>
      </w:r>
      <w:r w:rsidRPr="003229D3">
        <w:rPr>
          <w:rFonts w:ascii="Times New Roman" w:eastAsia="Times New Roman" w:hAnsi="Times New Roman" w:cs="Times New Roman"/>
          <w:lang w:eastAsia="fr-FR"/>
        </w:rPr>
        <w:tab/>
      </w:r>
      <w:r w:rsidRPr="003229D3">
        <w:rPr>
          <w:rFonts w:ascii="Times New Roman" w:eastAsia="Times New Roman" w:hAnsi="Times New Roman" w:cs="Times New Roman"/>
          <w:lang w:eastAsia="fr-FR"/>
        </w:rPr>
        <w:tab/>
        <w:t xml:space="preserve">   Jean-Louis FOURNIER</w:t>
      </w:r>
    </w:p>
    <w:p w:rsidR="00DB6BA0" w:rsidRPr="00170127" w:rsidRDefault="00DB6BA0" w:rsidP="00DB6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B6BA0" w:rsidRDefault="00DB6BA0" w:rsidP="00DB6BA0"/>
    <w:p w:rsidR="00DB6BA0" w:rsidRDefault="00DB6BA0" w:rsidP="00DB6BA0"/>
    <w:p w:rsidR="008C5CBA" w:rsidRDefault="008C5CBA"/>
    <w:sectPr w:rsidR="008C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A0"/>
    <w:rsid w:val="008C5CBA"/>
    <w:rsid w:val="00D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2024-04-02T08:13:00Z</dcterms:created>
  <dcterms:modified xsi:type="dcterms:W3CDTF">2024-04-02T08:15:00Z</dcterms:modified>
</cp:coreProperties>
</file>